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8C" w:rsidRDefault="00EE191E" w:rsidP="00EE191E">
      <w:pPr>
        <w:jc w:val="center"/>
        <w:rPr>
          <w:rFonts w:ascii="Times New Roman" w:eastAsia="標楷體" w:hAnsi="Times New Roman" w:cs="Times New Roman"/>
          <w:b/>
          <w:sz w:val="40"/>
        </w:rPr>
      </w:pPr>
      <w:r w:rsidRPr="007C0951">
        <w:rPr>
          <w:rFonts w:ascii="Times New Roman" w:eastAsia="標楷體" w:hAnsi="Times New Roman" w:cs="Times New Roman" w:hint="eastAsia"/>
          <w:b/>
          <w:sz w:val="40"/>
        </w:rPr>
        <w:t>護心低鈉美</w:t>
      </w:r>
      <w:r>
        <w:rPr>
          <w:rFonts w:ascii="Times New Roman" w:eastAsia="標楷體" w:hAnsi="Times New Roman" w:cs="Times New Roman" w:hint="eastAsia"/>
          <w:b/>
          <w:sz w:val="40"/>
        </w:rPr>
        <w:t>味</w:t>
      </w:r>
      <w:r w:rsidRPr="007C0951">
        <w:rPr>
          <w:rFonts w:ascii="Times New Roman" w:eastAsia="標楷體" w:hAnsi="Times New Roman" w:cs="Times New Roman" w:hint="eastAsia"/>
          <w:b/>
          <w:sz w:val="40"/>
        </w:rPr>
        <w:t>烹飪大賽</w:t>
      </w:r>
      <w:r>
        <w:rPr>
          <w:rFonts w:ascii="Times New Roman" w:eastAsia="標楷體" w:hAnsi="Times New Roman" w:cs="Times New Roman" w:hint="eastAsia"/>
          <w:b/>
          <w:sz w:val="40"/>
        </w:rPr>
        <w:t>報名表</w:t>
      </w:r>
    </w:p>
    <w:p w:rsidR="0041385F" w:rsidRPr="00246567" w:rsidRDefault="0041385F" w:rsidP="0041385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46567">
        <w:rPr>
          <w:rFonts w:ascii="Times New Roman" w:eastAsia="標楷體" w:hAnsi="Times New Roman" w:cs="Times New Roman" w:hint="eastAsia"/>
          <w:b/>
          <w:sz w:val="28"/>
          <w:szCs w:val="28"/>
        </w:rPr>
        <w:t>參賽者基本資料</w:t>
      </w:r>
    </w:p>
    <w:tbl>
      <w:tblPr>
        <w:tblW w:w="104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6"/>
        <w:gridCol w:w="4160"/>
        <w:gridCol w:w="855"/>
        <w:gridCol w:w="893"/>
        <w:gridCol w:w="1748"/>
        <w:gridCol w:w="1749"/>
      </w:tblGrid>
      <w:tr w:rsidR="00EE191E" w:rsidRPr="00EE191E" w:rsidTr="003406F4">
        <w:trPr>
          <w:trHeight w:val="33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91E" w:rsidRPr="00EE191E" w:rsidRDefault="00EE191E" w:rsidP="003406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隊名</w:t>
            </w:r>
          </w:p>
        </w:tc>
        <w:tc>
          <w:tcPr>
            <w:tcW w:w="94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91E" w:rsidRPr="00EE191E" w:rsidRDefault="00EE191E" w:rsidP="00EE191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1385F" w:rsidRPr="00EE191E" w:rsidTr="00821647">
        <w:trPr>
          <w:trHeight w:val="330"/>
        </w:trPr>
        <w:tc>
          <w:tcPr>
            <w:tcW w:w="10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5F" w:rsidRPr="00EE191E" w:rsidRDefault="00246567" w:rsidP="003406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參賽者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5F" w:rsidRPr="00EE191E" w:rsidRDefault="0041385F" w:rsidP="003406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85F" w:rsidRPr="00EE191E" w:rsidRDefault="0041385F" w:rsidP="003406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職稱</w:t>
            </w:r>
          </w:p>
        </w:tc>
      </w:tr>
      <w:tr w:rsidR="00545F39" w:rsidRPr="00EE191E" w:rsidTr="00545F39">
        <w:trPr>
          <w:trHeight w:val="1650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F39" w:rsidRPr="00EE191E" w:rsidRDefault="00545F39" w:rsidP="003406F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EE191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39" w:rsidRPr="00EE191E" w:rsidRDefault="00545F39" w:rsidP="003406F4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</w:tr>
      <w:tr w:rsidR="00545F39" w:rsidRPr="00EE191E" w:rsidTr="00545F39">
        <w:trPr>
          <w:trHeight w:val="825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F39" w:rsidRPr="00EE191E" w:rsidRDefault="00545F39" w:rsidP="004138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4138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45F39" w:rsidRPr="00EE191E" w:rsidRDefault="00545F39" w:rsidP="0041385F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545F39" w:rsidRPr="00EE191E" w:rsidTr="00785A93">
        <w:trPr>
          <w:trHeight w:val="825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39" w:rsidRPr="00EE191E" w:rsidRDefault="00545F39" w:rsidP="0041385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39" w:rsidRPr="00EE191E" w:rsidRDefault="00545F39" w:rsidP="0041385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Default="00545F39" w:rsidP="0041385F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非營養師醫事人員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545F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545F39" w:rsidRPr="00EE191E" w:rsidTr="00545F39">
        <w:trPr>
          <w:trHeight w:val="825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F39" w:rsidRPr="00EE191E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營養師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廚師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 w:rsidR="00545F39" w:rsidRPr="00EE191E" w:rsidTr="00B4084C">
        <w:trPr>
          <w:trHeight w:val="825"/>
        </w:trPr>
        <w:tc>
          <w:tcPr>
            <w:tcW w:w="10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45F39" w:rsidRPr="00EE191E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gridSpan w:val="4"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非營養師醫事人員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：</w:t>
            </w:r>
            <w:r w:rsidRPr="00545F3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</w:p>
        </w:tc>
      </w:tr>
      <w:tr w:rsidR="00545F39" w:rsidRPr="00EE191E" w:rsidTr="005D1CDA">
        <w:trPr>
          <w:trHeight w:val="330"/>
        </w:trPr>
        <w:tc>
          <w:tcPr>
            <w:tcW w:w="10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41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245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F39" w:rsidRPr="00EE191E" w:rsidRDefault="00545F39" w:rsidP="00545F39">
            <w:pPr>
              <w:widowControl/>
              <w:ind w:leftChars="51" w:left="12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聯</w:t>
            </w: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絡電話</w:t>
            </w:r>
          </w:p>
        </w:tc>
      </w:tr>
      <w:tr w:rsidR="00545F39" w:rsidRPr="00EE191E" w:rsidTr="0041385F">
        <w:trPr>
          <w:trHeight w:val="720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ind w:leftChars="128" w:left="307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4390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45F39" w:rsidRPr="00EE191E" w:rsidTr="0041385F">
        <w:trPr>
          <w:trHeight w:val="720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39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45F39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(H)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45F39" w:rsidRPr="00EE191E" w:rsidTr="0041385F">
        <w:trPr>
          <w:trHeight w:val="720"/>
        </w:trPr>
        <w:tc>
          <w:tcPr>
            <w:tcW w:w="10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5F39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:rsidR="00545F39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(M)</w:t>
            </w:r>
          </w:p>
        </w:tc>
        <w:tc>
          <w:tcPr>
            <w:tcW w:w="439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39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545F39" w:rsidRPr="00EE191E" w:rsidTr="005D1CDA">
        <w:trPr>
          <w:trHeight w:val="330"/>
        </w:trPr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F39" w:rsidRPr="00EE191E" w:rsidRDefault="00545F39" w:rsidP="00545F3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EE191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F39" w:rsidRPr="00EE191E" w:rsidRDefault="00545F39" w:rsidP="00545F39">
            <w:pPr>
              <w:widowControl/>
              <w:ind w:leftChars="51" w:left="122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EE191E" w:rsidRDefault="00EE191E" w:rsidP="00EE191E">
      <w:pPr>
        <w:jc w:val="center"/>
      </w:pPr>
    </w:p>
    <w:p w:rsidR="0041385F" w:rsidRDefault="0041385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3406F4" w:rsidRPr="00246567" w:rsidRDefault="0041385F" w:rsidP="0041385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4656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投稿內容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1385F" w:rsidRPr="001D41D5" w:rsidTr="00C32985">
        <w:trPr>
          <w:trHeight w:val="1397"/>
        </w:trPr>
        <w:tc>
          <w:tcPr>
            <w:tcW w:w="10490" w:type="dxa"/>
            <w:shd w:val="clear" w:color="auto" w:fill="auto"/>
          </w:tcPr>
          <w:p w:rsidR="0041385F" w:rsidRDefault="001D41D5" w:rsidP="00C32985">
            <w:pPr>
              <w:numPr>
                <w:ilvl w:val="0"/>
                <w:numId w:val="3"/>
              </w:numPr>
              <w:tabs>
                <w:tab w:val="clear" w:pos="962"/>
              </w:tabs>
              <w:adjustRightInd w:val="0"/>
              <w:snapToGrid w:val="0"/>
              <w:spacing w:line="360" w:lineRule="auto"/>
              <w:ind w:left="112" w:rightChars="110" w:right="264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作品主題（請取一個可以描繪餐盤特質之名稱）</w:t>
            </w:r>
          </w:p>
          <w:p w:rsidR="00C32985" w:rsidRPr="001D41D5" w:rsidRDefault="00C32985" w:rsidP="00C32985">
            <w:pPr>
              <w:adjustRightInd w:val="0"/>
              <w:snapToGrid w:val="0"/>
              <w:spacing w:line="360" w:lineRule="auto"/>
              <w:ind w:left="112" w:rightChars="110" w:right="26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385F" w:rsidRPr="001D41D5" w:rsidTr="00C32985">
        <w:trPr>
          <w:trHeight w:val="3102"/>
        </w:trPr>
        <w:tc>
          <w:tcPr>
            <w:tcW w:w="10490" w:type="dxa"/>
            <w:shd w:val="clear" w:color="auto" w:fill="auto"/>
          </w:tcPr>
          <w:p w:rsidR="0041385F" w:rsidRPr="001D41D5" w:rsidRDefault="0041385F" w:rsidP="00C32985">
            <w:pPr>
              <w:numPr>
                <w:ilvl w:val="0"/>
                <w:numId w:val="3"/>
              </w:numPr>
              <w:tabs>
                <w:tab w:val="clear" w:pos="962"/>
              </w:tabs>
              <w:adjustRightInd w:val="0"/>
              <w:snapToGrid w:val="0"/>
              <w:spacing w:line="360" w:lineRule="auto"/>
              <w:ind w:left="112" w:rightChars="110" w:right="264" w:firstLine="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設計理念（設計內容之創意性、</w:t>
            </w:r>
            <w:r w:rsidRPr="001D41D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菜色搭配原因</w:t>
            </w:r>
            <w:r w:rsidRPr="001D41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、製作</w:t>
            </w: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方便性及可推廣性等</w:t>
            </w:r>
            <w:r w:rsidRPr="001D41D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）</w:t>
            </w:r>
          </w:p>
          <w:p w:rsidR="0041385F" w:rsidRPr="001D41D5" w:rsidRDefault="0041385F" w:rsidP="00C32985">
            <w:pPr>
              <w:adjustRightInd w:val="0"/>
              <w:spacing w:line="360" w:lineRule="auto"/>
              <w:ind w:leftChars="74" w:left="178" w:rightChars="110" w:right="264"/>
              <w:jc w:val="both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</w:tc>
      </w:tr>
      <w:tr w:rsidR="00C32985" w:rsidRPr="001D41D5" w:rsidTr="00C32985">
        <w:trPr>
          <w:trHeight w:val="9639"/>
        </w:trPr>
        <w:tc>
          <w:tcPr>
            <w:tcW w:w="10490" w:type="dxa"/>
            <w:shd w:val="clear" w:color="auto" w:fill="auto"/>
          </w:tcPr>
          <w:p w:rsidR="00C32985" w:rsidRPr="001D41D5" w:rsidRDefault="00C32985" w:rsidP="00C32985">
            <w:pPr>
              <w:numPr>
                <w:ilvl w:val="0"/>
                <w:numId w:val="3"/>
              </w:numPr>
              <w:tabs>
                <w:tab w:val="clear" w:pos="962"/>
              </w:tabs>
              <w:adjustRightInd w:val="0"/>
              <w:snapToGrid w:val="0"/>
              <w:spacing w:line="360" w:lineRule="auto"/>
              <w:ind w:left="112" w:rightChars="110" w:right="264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成品照</w:t>
            </w:r>
          </w:p>
          <w:p w:rsidR="00C32985" w:rsidRDefault="00C32985" w:rsidP="00C32985">
            <w:pPr>
              <w:adjustRightInd w:val="0"/>
              <w:snapToGrid w:val="0"/>
              <w:spacing w:line="360" w:lineRule="auto"/>
              <w:ind w:leftChars="74" w:left="178" w:rightChars="110" w:right="264"/>
              <w:jc w:val="both"/>
              <w:rPr>
                <w:rFonts w:ascii="標楷體" w:eastAsia="標楷體" w:hAnsi="標楷體"/>
                <w:color w:val="808080" w:themeColor="background1" w:themeShade="80"/>
                <w:kern w:val="0"/>
                <w:szCs w:val="24"/>
              </w:rPr>
            </w:pPr>
            <w:r w:rsidRPr="00C32985">
              <w:rPr>
                <w:rFonts w:ascii="標楷體" w:eastAsia="標楷體" w:hAnsi="標楷體" w:hint="eastAsia"/>
                <w:color w:val="808080" w:themeColor="background1" w:themeShade="80"/>
                <w:kern w:val="0"/>
                <w:szCs w:val="24"/>
              </w:rPr>
              <w:t>註：參賽者請務必使用自行拍攝的照片，切勿引用網路或其他出處之圖片，務必確認所提供之照片著作權或所有權、肖像權，若經採用產生糾紛，應由參賽者負責相關法律責任，主辦單位概不負責。</w:t>
            </w:r>
          </w:p>
          <w:p w:rsidR="00C32985" w:rsidRPr="00C32985" w:rsidRDefault="00C32985" w:rsidP="00C32985">
            <w:pPr>
              <w:adjustRightInd w:val="0"/>
              <w:snapToGrid w:val="0"/>
              <w:spacing w:line="360" w:lineRule="auto"/>
              <w:ind w:leftChars="74" w:left="178" w:rightChars="110" w:right="264"/>
              <w:jc w:val="both"/>
              <w:rPr>
                <w:rFonts w:ascii="標楷體" w:eastAsia="標楷體" w:hAnsi="標楷體"/>
                <w:color w:val="808080" w:themeColor="background1" w:themeShade="80"/>
                <w:kern w:val="0"/>
                <w:szCs w:val="24"/>
              </w:rPr>
            </w:pPr>
          </w:p>
        </w:tc>
      </w:tr>
    </w:tbl>
    <w:p w:rsidR="00AC29C3" w:rsidRDefault="00AC29C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41385F" w:rsidRPr="00246567" w:rsidRDefault="00AC29C3" w:rsidP="0041385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4656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菜單設計（一人份）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488"/>
        <w:gridCol w:w="545"/>
        <w:gridCol w:w="545"/>
        <w:gridCol w:w="545"/>
        <w:gridCol w:w="545"/>
        <w:gridCol w:w="545"/>
        <w:gridCol w:w="517"/>
        <w:gridCol w:w="1297"/>
        <w:gridCol w:w="1699"/>
        <w:gridCol w:w="851"/>
      </w:tblGrid>
      <w:tr w:rsidR="00BC2B95" w:rsidRPr="00717912" w:rsidTr="00C32985">
        <w:trPr>
          <w:trHeight w:val="420"/>
        </w:trPr>
        <w:tc>
          <w:tcPr>
            <w:tcW w:w="1908" w:type="dxa"/>
            <w:vMerge w:val="restart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菜餚名稱</w:t>
            </w:r>
          </w:p>
        </w:tc>
        <w:tc>
          <w:tcPr>
            <w:tcW w:w="1488" w:type="dxa"/>
            <w:vMerge w:val="restart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cs="新細明體" w:hint="eastAsia"/>
                <w:kern w:val="0"/>
                <w:szCs w:val="24"/>
              </w:rPr>
              <w:t>食材</w:t>
            </w:r>
          </w:p>
        </w:tc>
        <w:tc>
          <w:tcPr>
            <w:tcW w:w="3242" w:type="dxa"/>
            <w:gridSpan w:val="6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cs="新細明體" w:hint="eastAsia"/>
                <w:kern w:val="0"/>
                <w:szCs w:val="24"/>
              </w:rPr>
              <w:t>食物類別</w:t>
            </w:r>
          </w:p>
        </w:tc>
        <w:tc>
          <w:tcPr>
            <w:tcW w:w="1297" w:type="dxa"/>
            <w:vMerge w:val="restart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份量（碗、湯匙、茶匙等）或重量（標註生重或熟重）</w:t>
            </w:r>
          </w:p>
        </w:tc>
        <w:tc>
          <w:tcPr>
            <w:tcW w:w="1699" w:type="dxa"/>
            <w:vMerge w:val="restart"/>
            <w:shd w:val="clear" w:color="auto" w:fill="auto"/>
          </w:tcPr>
          <w:p w:rsidR="00C32985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912">
              <w:rPr>
                <w:rFonts w:ascii="標楷體" w:eastAsia="標楷體" w:hAnsi="標楷體" w:cs="新細明體" w:hint="eastAsia"/>
                <w:kern w:val="0"/>
                <w:szCs w:val="24"/>
              </w:rPr>
              <w:t>簡述菜餚</w:t>
            </w:r>
          </w:p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cs="新細明體" w:hint="eastAsia"/>
                <w:kern w:val="0"/>
                <w:szCs w:val="24"/>
              </w:rPr>
              <w:t>製作方式</w:t>
            </w:r>
          </w:p>
        </w:tc>
        <w:tc>
          <w:tcPr>
            <w:tcW w:w="851" w:type="dxa"/>
            <w:vMerge w:val="restart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成本</w:t>
            </w:r>
          </w:p>
        </w:tc>
      </w:tr>
      <w:tr w:rsidR="00BC2B95" w:rsidRPr="00717912" w:rsidTr="00C32985">
        <w:trPr>
          <w:trHeight w:val="1455"/>
        </w:trPr>
        <w:tc>
          <w:tcPr>
            <w:tcW w:w="1908" w:type="dxa"/>
            <w:vMerge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vMerge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全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榖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雜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糧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545" w:type="dxa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豆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魚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蛋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肉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545" w:type="dxa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蔬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菜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545" w:type="dxa"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油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脂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與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堅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果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種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子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545" w:type="dxa"/>
          </w:tcPr>
          <w:p w:rsidR="00BC2B95" w:rsidRPr="00717912" w:rsidRDefault="00BC2B95" w:rsidP="00F15B59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水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果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517" w:type="dxa"/>
          </w:tcPr>
          <w:p w:rsidR="00BC2B95" w:rsidRPr="00717912" w:rsidRDefault="00BC2B95" w:rsidP="00F15B59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hint="eastAsia"/>
                <w:szCs w:val="24"/>
              </w:rPr>
              <w:t>乳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品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  <w:r w:rsidRPr="00717912">
              <w:rPr>
                <w:rFonts w:ascii="標楷體" w:eastAsia="標楷體" w:hAnsi="標楷體" w:hint="eastAsia"/>
                <w:szCs w:val="24"/>
              </w:rPr>
              <w:t>類</w:t>
            </w:r>
            <w:r w:rsidRPr="00717912">
              <w:rPr>
                <w:rFonts w:ascii="標楷體" w:eastAsia="標楷體" w:hAnsi="標楷體"/>
                <w:szCs w:val="24"/>
              </w:rPr>
              <w:br/>
            </w:r>
          </w:p>
        </w:tc>
        <w:tc>
          <w:tcPr>
            <w:tcW w:w="1297" w:type="dxa"/>
            <w:vMerge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vMerge/>
          </w:tcPr>
          <w:p w:rsidR="00BC2B95" w:rsidRPr="00717912" w:rsidRDefault="00BC2B95" w:rsidP="00EE07FC">
            <w:pPr>
              <w:adjustRightInd w:val="0"/>
              <w:spacing w:line="360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C2B95" w:rsidRPr="00717912" w:rsidTr="00C32985">
        <w:trPr>
          <w:trHeight w:val="733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BC2B9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 xml:space="preserve">(範例) </w:t>
            </w:r>
          </w:p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青椒炒肉絲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青椒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V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半碗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青椒和肉絲切細絲後用橄欖油拌炒至全熟。</w:t>
            </w:r>
          </w:p>
        </w:tc>
        <w:tc>
          <w:tcPr>
            <w:tcW w:w="851" w:type="dxa"/>
          </w:tcPr>
          <w:p w:rsidR="00BC2B95" w:rsidRPr="00717912" w:rsidRDefault="001D41D5" w:rsidP="001D41D5">
            <w:pPr>
              <w:adjustRightInd w:val="0"/>
              <w:spacing w:line="360" w:lineRule="auto"/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>
              <w:rPr>
                <w:rFonts w:ascii="標楷體" w:eastAsia="標楷體" w:hAnsi="標楷體" w:hint="eastAsia"/>
                <w:color w:val="808080"/>
                <w:szCs w:val="24"/>
              </w:rPr>
              <w:t>10.7</w:t>
            </w:r>
          </w:p>
        </w:tc>
      </w:tr>
      <w:tr w:rsidR="00BC2B95" w:rsidRPr="00717912" w:rsidTr="00C32985">
        <w:tc>
          <w:tcPr>
            <w:tcW w:w="1908" w:type="dxa"/>
            <w:vMerge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肉絲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V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熟重30克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1D41D5" w:rsidRDefault="001D41D5" w:rsidP="001D41D5">
            <w:pPr>
              <w:adjustRightInd w:val="0"/>
              <w:spacing w:line="360" w:lineRule="auto"/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 w:rsidRPr="001D41D5">
              <w:rPr>
                <w:rFonts w:ascii="標楷體" w:eastAsia="標楷體" w:hAnsi="標楷體" w:hint="eastAsia"/>
                <w:color w:val="808080"/>
                <w:szCs w:val="24"/>
              </w:rPr>
              <w:t>5.8</w:t>
            </w:r>
          </w:p>
        </w:tc>
      </w:tr>
      <w:tr w:rsidR="00BC2B95" w:rsidRPr="00717912" w:rsidTr="00C32985">
        <w:tc>
          <w:tcPr>
            <w:tcW w:w="1908" w:type="dxa"/>
            <w:vMerge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橄欖油</w:t>
            </w: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V</w:t>
            </w:r>
          </w:p>
        </w:tc>
        <w:tc>
          <w:tcPr>
            <w:tcW w:w="545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color w:val="808080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color w:val="808080"/>
                <w:szCs w:val="24"/>
              </w:rPr>
            </w:pPr>
            <w:r w:rsidRPr="00717912">
              <w:rPr>
                <w:rFonts w:ascii="標楷體" w:eastAsia="標楷體" w:hAnsi="標楷體" w:hint="eastAsia"/>
                <w:color w:val="808080"/>
                <w:szCs w:val="24"/>
              </w:rPr>
              <w:t>1茶匙</w:t>
            </w: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BC2B95" w:rsidRPr="00717912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1D41D5" w:rsidRDefault="001D41D5" w:rsidP="001D41D5">
            <w:pPr>
              <w:adjustRightInd w:val="0"/>
              <w:spacing w:line="360" w:lineRule="auto"/>
              <w:jc w:val="right"/>
              <w:rPr>
                <w:rFonts w:ascii="標楷體" w:eastAsia="標楷體" w:hAnsi="標楷體"/>
                <w:color w:val="808080"/>
                <w:szCs w:val="24"/>
              </w:rPr>
            </w:pPr>
            <w:r w:rsidRPr="001D41D5">
              <w:rPr>
                <w:rFonts w:ascii="標楷體" w:eastAsia="標楷體" w:hAnsi="標楷體" w:hint="eastAsia"/>
                <w:color w:val="808080"/>
                <w:szCs w:val="24"/>
              </w:rPr>
              <w:t>1.2</w:t>
            </w:r>
          </w:p>
        </w:tc>
      </w:tr>
      <w:tr w:rsidR="00BC2B95" w:rsidRPr="00717912" w:rsidTr="00C32985">
        <w:tc>
          <w:tcPr>
            <w:tcW w:w="190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2B95" w:rsidRPr="00717912" w:rsidTr="00C32985">
        <w:tc>
          <w:tcPr>
            <w:tcW w:w="190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2B95" w:rsidRPr="00717912" w:rsidTr="00C32985">
        <w:tc>
          <w:tcPr>
            <w:tcW w:w="190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2B95" w:rsidRPr="00717912" w:rsidTr="00C32985">
        <w:tc>
          <w:tcPr>
            <w:tcW w:w="190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C2B95" w:rsidRPr="00717912" w:rsidTr="00C32985">
        <w:tc>
          <w:tcPr>
            <w:tcW w:w="190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45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BC2B95" w:rsidRPr="00C32985" w:rsidRDefault="00BC2B95" w:rsidP="00BC2B95">
            <w:pPr>
              <w:adjustRightInd w:val="0"/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BC2B95" w:rsidRPr="00BC2B95" w:rsidRDefault="00BC2B95" w:rsidP="00BC2B95">
      <w:pPr>
        <w:adjustRightInd w:val="0"/>
        <w:snapToGrid w:val="0"/>
        <w:spacing w:line="360" w:lineRule="auto"/>
        <w:rPr>
          <w:rFonts w:ascii="Times New Roman" w:eastAsia="標楷體" w:hAnsi="標楷體" w:cs="Times New Roman"/>
          <w:color w:val="808080"/>
          <w:szCs w:val="20"/>
        </w:rPr>
      </w:pP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(</w:t>
      </w: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如欄位不敷使用，請自行增加欄位。</w:t>
      </w: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)</w:t>
      </w:r>
    </w:p>
    <w:p w:rsidR="00AC29C3" w:rsidRDefault="00AC29C3" w:rsidP="00AC29C3">
      <w:pPr>
        <w:pStyle w:val="a3"/>
        <w:ind w:leftChars="0"/>
        <w:rPr>
          <w:rFonts w:ascii="Times New Roman" w:eastAsia="標楷體" w:hAnsi="Times New Roman" w:cs="Times New Roman"/>
          <w:sz w:val="28"/>
          <w:szCs w:val="28"/>
        </w:rPr>
      </w:pPr>
    </w:p>
    <w:p w:rsidR="00AC29C3" w:rsidRDefault="00AC29C3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A62B78" w:rsidRDefault="00A62B78" w:rsidP="00A62B7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調味料成分</w:t>
      </w:r>
    </w:p>
    <w:tbl>
      <w:tblPr>
        <w:tblStyle w:val="a4"/>
        <w:tblW w:w="10490" w:type="dxa"/>
        <w:tblInd w:w="-5" w:type="dxa"/>
        <w:tblLook w:val="04A0" w:firstRow="1" w:lastRow="0" w:firstColumn="1" w:lastColumn="0" w:noHBand="0" w:noVBand="1"/>
      </w:tblPr>
      <w:tblGrid>
        <w:gridCol w:w="1270"/>
        <w:gridCol w:w="1698"/>
        <w:gridCol w:w="7522"/>
      </w:tblGrid>
      <w:tr w:rsidR="00A62B78" w:rsidRPr="00A62B78" w:rsidTr="00A62B78">
        <w:tc>
          <w:tcPr>
            <w:tcW w:w="1270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2B78">
              <w:rPr>
                <w:rFonts w:ascii="標楷體" w:eastAsia="標楷體" w:hAnsi="標楷體" w:cs="Times New Roman" w:hint="eastAsia"/>
                <w:sz w:val="28"/>
                <w:szCs w:val="28"/>
              </w:rPr>
              <w:t>項次</w:t>
            </w:r>
          </w:p>
        </w:tc>
        <w:tc>
          <w:tcPr>
            <w:tcW w:w="1698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2B78">
              <w:rPr>
                <w:rFonts w:ascii="標楷體" w:eastAsia="標楷體" w:hAnsi="標楷體" w:cs="Times New Roman" w:hint="eastAsia"/>
                <w:sz w:val="28"/>
                <w:szCs w:val="28"/>
              </w:rPr>
              <w:t>品名</w:t>
            </w:r>
          </w:p>
        </w:tc>
        <w:tc>
          <w:tcPr>
            <w:tcW w:w="7522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62B78">
              <w:rPr>
                <w:rFonts w:ascii="標楷體" w:eastAsia="標楷體" w:hAnsi="標楷體" w:cs="Times New Roman" w:hint="eastAsia"/>
                <w:sz w:val="28"/>
                <w:szCs w:val="28"/>
              </w:rPr>
              <w:t>成分及營養標示</w:t>
            </w:r>
          </w:p>
        </w:tc>
      </w:tr>
      <w:tr w:rsidR="00A62B78" w:rsidRPr="00A62B78" w:rsidTr="00A62B78">
        <w:tc>
          <w:tcPr>
            <w:tcW w:w="1270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（</w:t>
            </w:r>
            <w:r w:rsidRPr="00A62B7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範例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）</w:t>
            </w:r>
          </w:p>
        </w:tc>
        <w:tc>
          <w:tcPr>
            <w:tcW w:w="1698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62B7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《味王》金味王純釀造醬油</w:t>
            </w:r>
          </w:p>
        </w:tc>
        <w:tc>
          <w:tcPr>
            <w:tcW w:w="7522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62B78">
              <w:rPr>
                <w:noProof/>
                <w:color w:val="808080" w:themeColor="background1" w:themeShade="80"/>
                <w:szCs w:val="24"/>
              </w:rPr>
              <w:drawing>
                <wp:inline distT="0" distB="0" distL="0" distR="0" wp14:anchorId="2F3ACB42" wp14:editId="24F11F5F">
                  <wp:extent cx="4533070" cy="2219325"/>
                  <wp:effectExtent l="0" t="0" r="127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730" cy="2236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62B78">
              <w:rPr>
                <w:noProof/>
                <w:color w:val="808080" w:themeColor="background1" w:themeShade="80"/>
                <w:szCs w:val="24"/>
              </w:rPr>
              <w:drawing>
                <wp:inline distT="0" distB="0" distL="0" distR="0" wp14:anchorId="437B7829" wp14:editId="4676DD4F">
                  <wp:extent cx="4505325" cy="2024511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4173" cy="2046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B78" w:rsidRPr="00A62B78" w:rsidTr="00A62B78">
        <w:trPr>
          <w:trHeight w:val="2140"/>
        </w:trPr>
        <w:tc>
          <w:tcPr>
            <w:tcW w:w="1270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</w:p>
        </w:tc>
        <w:tc>
          <w:tcPr>
            <w:tcW w:w="1698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22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2B78" w:rsidRPr="00A62B78" w:rsidTr="00A62B78">
        <w:trPr>
          <w:trHeight w:val="2140"/>
        </w:trPr>
        <w:tc>
          <w:tcPr>
            <w:tcW w:w="1270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</w:p>
        </w:tc>
        <w:tc>
          <w:tcPr>
            <w:tcW w:w="1698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22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62B78" w:rsidRPr="00A62B78" w:rsidTr="00A62B78">
        <w:trPr>
          <w:trHeight w:val="2140"/>
        </w:trPr>
        <w:tc>
          <w:tcPr>
            <w:tcW w:w="1270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1698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522" w:type="dxa"/>
          </w:tcPr>
          <w:p w:rsidR="00A62B78" w:rsidRPr="00A62B78" w:rsidRDefault="00A62B78" w:rsidP="00A62B78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62B78" w:rsidRDefault="00F943F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(</w:t>
      </w: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如欄位不敷使用，請自行增加欄位。</w:t>
      </w:r>
      <w:r w:rsidRPr="00BC2B95">
        <w:rPr>
          <w:rFonts w:ascii="Times New Roman" w:eastAsia="標楷體" w:hAnsi="標楷體" w:cs="Times New Roman" w:hint="eastAsia"/>
          <w:color w:val="808080"/>
          <w:szCs w:val="20"/>
        </w:rPr>
        <w:t>)</w:t>
      </w:r>
      <w:bookmarkStart w:id="0" w:name="_GoBack"/>
      <w:bookmarkEnd w:id="0"/>
      <w:r w:rsidR="00A62B78"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:rsidR="00AC29C3" w:rsidRPr="00246567" w:rsidRDefault="00AC29C3" w:rsidP="0041385F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46567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營養素計算</w:t>
      </w:r>
    </w:p>
    <w:tbl>
      <w:tblPr>
        <w:tblStyle w:val="a4"/>
        <w:tblW w:w="10299" w:type="dxa"/>
        <w:tblLook w:val="04A0" w:firstRow="1" w:lastRow="0" w:firstColumn="1" w:lastColumn="0" w:noHBand="0" w:noVBand="1"/>
      </w:tblPr>
      <w:tblGrid>
        <w:gridCol w:w="1216"/>
        <w:gridCol w:w="2748"/>
        <w:gridCol w:w="1266"/>
        <w:gridCol w:w="1266"/>
        <w:gridCol w:w="1267"/>
        <w:gridCol w:w="1268"/>
        <w:gridCol w:w="1268"/>
      </w:tblGrid>
      <w:tr w:rsidR="001D41D5" w:rsidRPr="001D41D5" w:rsidTr="001D41D5">
        <w:tc>
          <w:tcPr>
            <w:tcW w:w="1216" w:type="dxa"/>
            <w:vAlign w:val="center"/>
          </w:tcPr>
          <w:p w:rsid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套餐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菜色</w:t>
            </w:r>
          </w:p>
        </w:tc>
        <w:tc>
          <w:tcPr>
            <w:tcW w:w="2748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菜名</w:t>
            </w:r>
          </w:p>
        </w:tc>
        <w:tc>
          <w:tcPr>
            <w:tcW w:w="1266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熱量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(大卡)</w:t>
            </w:r>
          </w:p>
        </w:tc>
        <w:tc>
          <w:tcPr>
            <w:tcW w:w="1266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醣類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(公克)</w:t>
            </w:r>
          </w:p>
        </w:tc>
        <w:tc>
          <w:tcPr>
            <w:tcW w:w="1267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蛋白質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(公克)</w:t>
            </w:r>
          </w:p>
        </w:tc>
        <w:tc>
          <w:tcPr>
            <w:tcW w:w="1268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脂肪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(公克)</w:t>
            </w:r>
          </w:p>
        </w:tc>
        <w:tc>
          <w:tcPr>
            <w:tcW w:w="1268" w:type="dxa"/>
            <w:vAlign w:val="center"/>
          </w:tcPr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鈉</w:t>
            </w:r>
          </w:p>
          <w:p w:rsidR="001D41D5" w:rsidRPr="001D41D5" w:rsidRDefault="001D41D5" w:rsidP="001D41D5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(毫克)</w:t>
            </w:r>
          </w:p>
        </w:tc>
      </w:tr>
      <w:tr w:rsidR="001D41D5" w:rsidRPr="001D41D5" w:rsidTr="001D41D5">
        <w:tc>
          <w:tcPr>
            <w:tcW w:w="121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主食</w:t>
            </w:r>
          </w:p>
        </w:tc>
        <w:tc>
          <w:tcPr>
            <w:tcW w:w="274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1D5" w:rsidRPr="001D41D5" w:rsidTr="001D41D5">
        <w:tc>
          <w:tcPr>
            <w:tcW w:w="121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主菜</w:t>
            </w:r>
          </w:p>
        </w:tc>
        <w:tc>
          <w:tcPr>
            <w:tcW w:w="274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1D5" w:rsidRPr="001D41D5" w:rsidTr="001D41D5">
        <w:tc>
          <w:tcPr>
            <w:tcW w:w="121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副菜1</w:t>
            </w:r>
          </w:p>
        </w:tc>
        <w:tc>
          <w:tcPr>
            <w:tcW w:w="274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1D5" w:rsidRPr="001D41D5" w:rsidTr="001D41D5">
        <w:tc>
          <w:tcPr>
            <w:tcW w:w="121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副菜2</w:t>
            </w:r>
          </w:p>
        </w:tc>
        <w:tc>
          <w:tcPr>
            <w:tcW w:w="274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1D5" w:rsidRPr="001D41D5" w:rsidTr="001D41D5">
        <w:tc>
          <w:tcPr>
            <w:tcW w:w="1216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點心</w:t>
            </w:r>
          </w:p>
        </w:tc>
        <w:tc>
          <w:tcPr>
            <w:tcW w:w="2748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bottom w:val="double" w:sz="4" w:space="0" w:color="auto"/>
            </w:tcBorders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41D5" w:rsidRPr="001D41D5" w:rsidTr="001D41D5">
        <w:tc>
          <w:tcPr>
            <w:tcW w:w="121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D41D5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7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1D41D5" w:rsidRPr="001D41D5" w:rsidRDefault="001D41D5" w:rsidP="00EE07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46567" w:rsidRDefault="001D41D5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1D41D5">
        <w:rPr>
          <w:rFonts w:ascii="標楷體" w:eastAsia="標楷體" w:hAnsi="標楷體" w:hint="eastAsia"/>
          <w:szCs w:val="32"/>
        </w:rPr>
        <w:t>備註:套餐菜色數量依據設計自行調整再</w:t>
      </w:r>
      <w:r>
        <w:rPr>
          <w:rFonts w:ascii="標楷體" w:eastAsia="標楷體" w:hAnsi="標楷體" w:hint="eastAsia"/>
          <w:szCs w:val="32"/>
        </w:rPr>
        <w:t>呈現分析之營養量，</w:t>
      </w:r>
      <w:r w:rsidRPr="001D41D5">
        <w:rPr>
          <w:rFonts w:ascii="標楷體" w:eastAsia="標楷體" w:hAnsi="標楷體" w:hint="eastAsia"/>
          <w:szCs w:val="32"/>
        </w:rPr>
        <w:t>如欄位不敷使用，請自行增加欄位。</w:t>
      </w:r>
    </w:p>
    <w:sectPr w:rsidR="00246567" w:rsidSect="00EE191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C1" w:rsidRDefault="007959C1" w:rsidP="00A62B78">
      <w:r>
        <w:separator/>
      </w:r>
    </w:p>
  </w:endnote>
  <w:endnote w:type="continuationSeparator" w:id="0">
    <w:p w:rsidR="007959C1" w:rsidRDefault="007959C1" w:rsidP="00A6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C1" w:rsidRDefault="007959C1" w:rsidP="00A62B78">
      <w:r>
        <w:separator/>
      </w:r>
    </w:p>
  </w:footnote>
  <w:footnote w:type="continuationSeparator" w:id="0">
    <w:p w:rsidR="007959C1" w:rsidRDefault="007959C1" w:rsidP="00A62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601F"/>
    <w:multiLevelType w:val="hybridMultilevel"/>
    <w:tmpl w:val="81DC33DC"/>
    <w:lvl w:ilvl="0" w:tplc="04090011">
      <w:start w:val="1"/>
      <w:numFmt w:val="upperLetter"/>
      <w:lvlText w:val="%1."/>
      <w:lvlJc w:val="left"/>
      <w:pPr>
        <w:ind w:left="10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abstractNum w:abstractNumId="1" w15:restartNumberingAfterBreak="0">
    <w:nsid w:val="3554171B"/>
    <w:multiLevelType w:val="hybridMultilevel"/>
    <w:tmpl w:val="C29C4EEE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BA68BC08">
      <w:start w:val="1"/>
      <w:numFmt w:val="taiwaneseCountingThousand"/>
      <w:lvlText w:val="(%2)"/>
      <w:lvlJc w:val="left"/>
      <w:pPr>
        <w:ind w:left="1788" w:hanging="600"/>
      </w:pPr>
      <w:rPr>
        <w:rFonts w:hint="default"/>
      </w:rPr>
    </w:lvl>
    <w:lvl w:ilvl="2" w:tplc="C44C26C4">
      <w:start w:val="1"/>
      <w:numFmt w:val="decimal"/>
      <w:lvlText w:val="%3."/>
      <w:lvlJc w:val="left"/>
      <w:pPr>
        <w:ind w:left="202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40B52F4E"/>
    <w:multiLevelType w:val="hybridMultilevel"/>
    <w:tmpl w:val="D6BC6518"/>
    <w:lvl w:ilvl="0" w:tplc="79BCB4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B046EA1"/>
    <w:multiLevelType w:val="hybridMultilevel"/>
    <w:tmpl w:val="F7BEE280"/>
    <w:lvl w:ilvl="0" w:tplc="BE3A2636">
      <w:start w:val="1"/>
      <w:numFmt w:val="decimal"/>
      <w:lvlText w:val="%1."/>
      <w:lvlJc w:val="left"/>
      <w:pPr>
        <w:tabs>
          <w:tab w:val="num" w:pos="962"/>
        </w:tabs>
        <w:ind w:left="962" w:hanging="482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" w15:restartNumberingAfterBreak="0">
    <w:nsid w:val="5F173221"/>
    <w:multiLevelType w:val="hybridMultilevel"/>
    <w:tmpl w:val="8EC46D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1E"/>
    <w:rsid w:val="000334BE"/>
    <w:rsid w:val="000E5659"/>
    <w:rsid w:val="001D41D5"/>
    <w:rsid w:val="00246567"/>
    <w:rsid w:val="003406F4"/>
    <w:rsid w:val="0041385F"/>
    <w:rsid w:val="0042438C"/>
    <w:rsid w:val="00545F39"/>
    <w:rsid w:val="006F6D0D"/>
    <w:rsid w:val="00717912"/>
    <w:rsid w:val="00794E89"/>
    <w:rsid w:val="007959C1"/>
    <w:rsid w:val="00A62B78"/>
    <w:rsid w:val="00AC29C3"/>
    <w:rsid w:val="00B663D7"/>
    <w:rsid w:val="00BC2B95"/>
    <w:rsid w:val="00C32985"/>
    <w:rsid w:val="00EE191E"/>
    <w:rsid w:val="00F001D7"/>
    <w:rsid w:val="00F15B59"/>
    <w:rsid w:val="00F943F4"/>
    <w:rsid w:val="00FC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ADD56A-1EC5-4E88-B871-DAB53B03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91E"/>
    <w:pPr>
      <w:ind w:leftChars="200" w:left="480"/>
    </w:pPr>
  </w:style>
  <w:style w:type="table" w:styleId="a4">
    <w:name w:val="Table Grid"/>
    <w:basedOn w:val="a1"/>
    <w:uiPriority w:val="59"/>
    <w:rsid w:val="00EE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0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001D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62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62B7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62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62B7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0DF4-9BA1-4B7F-B015-AA2B1BC0C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詹貽婷</dc:creator>
  <cp:keywords/>
  <dc:description/>
  <cp:lastModifiedBy>詹貽婷</cp:lastModifiedBy>
  <cp:revision>3</cp:revision>
  <cp:lastPrinted>2023-10-25T05:45:00Z</cp:lastPrinted>
  <dcterms:created xsi:type="dcterms:W3CDTF">2023-10-25T08:40:00Z</dcterms:created>
  <dcterms:modified xsi:type="dcterms:W3CDTF">2023-10-25T08:44:00Z</dcterms:modified>
</cp:coreProperties>
</file>